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A99" w:rsidRDefault="0007269D" w:rsidP="00067B8E">
      <w:pPr>
        <w:pStyle w:val="Cabealho"/>
        <w:jc w:val="center"/>
        <w:rPr>
          <w:rFonts w:ascii="Arial" w:hAnsi="Arial" w:cs="Arial"/>
          <w:bCs/>
          <w:sz w:val="16"/>
          <w:szCs w:val="16"/>
        </w:rPr>
      </w:pPr>
      <w:r>
        <w:rPr>
          <w:noProof/>
        </w:rPr>
        <w:drawing>
          <wp:inline distT="0" distB="0" distL="0" distR="0" wp14:anchorId="761A0D08" wp14:editId="6072E06B">
            <wp:extent cx="1992630" cy="845185"/>
            <wp:effectExtent l="0" t="0" r="7620" b="0"/>
            <wp:docPr id="4" name="Imagem 4" descr="Marca-2015-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2015-Horizont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92630" cy="845185"/>
                    </a:xfrm>
                    <a:prstGeom prst="rect">
                      <a:avLst/>
                    </a:prstGeom>
                    <a:noFill/>
                    <a:ln>
                      <a:noFill/>
                    </a:ln>
                  </pic:spPr>
                </pic:pic>
              </a:graphicData>
            </a:graphic>
          </wp:inline>
        </w:drawing>
      </w:r>
    </w:p>
    <w:p w:rsidR="00F84A10" w:rsidRDefault="00F84A10" w:rsidP="00067B8E">
      <w:pPr>
        <w:pStyle w:val="Cabealho"/>
        <w:jc w:val="center"/>
        <w:rPr>
          <w:rFonts w:ascii="Arial" w:hAnsi="Arial" w:cs="Arial"/>
          <w:bCs/>
          <w:sz w:val="16"/>
          <w:szCs w:val="16"/>
        </w:rPr>
      </w:pPr>
    </w:p>
    <w:p w:rsidR="0007269D" w:rsidRDefault="0007269D" w:rsidP="0007269D">
      <w:pPr>
        <w:pStyle w:val="Cabealho"/>
        <w:spacing w:before="100" w:after="100"/>
        <w:contextualSpacing/>
        <w:jc w:val="center"/>
      </w:pPr>
      <w:r>
        <w:t>SUPERINTENDÊNCIA ESTADUAL DE LICITAÇÕES - SUPEL</w:t>
      </w:r>
    </w:p>
    <w:p w:rsidR="0007269D" w:rsidRDefault="0007269D" w:rsidP="0007269D">
      <w:pPr>
        <w:pStyle w:val="Cabealho"/>
        <w:spacing w:before="100" w:after="100"/>
        <w:contextualSpacing/>
        <w:jc w:val="center"/>
      </w:pPr>
      <w:r>
        <w:t>Complexo Rio Madeira - Ed. Curvo 3 - Rio Jamari 1º Andar.</w:t>
      </w:r>
    </w:p>
    <w:p w:rsidR="009D2314" w:rsidRPr="00067B8E" w:rsidRDefault="0007269D" w:rsidP="0007269D">
      <w:pPr>
        <w:jc w:val="center"/>
        <w:rPr>
          <w:rFonts w:ascii="Arial" w:hAnsi="Arial" w:cs="Arial"/>
          <w:b/>
          <w:bCs/>
          <w:sz w:val="16"/>
          <w:szCs w:val="16"/>
        </w:rPr>
      </w:pPr>
      <w:r>
        <w:t>Porto V</w:t>
      </w:r>
      <w:r>
        <w:t xml:space="preserve">elho, </w:t>
      </w:r>
      <w:proofErr w:type="gramStart"/>
      <w:r>
        <w:t>Rondônia</w:t>
      </w:r>
      <w:proofErr w:type="gramEnd"/>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574FD">
        <w:rPr>
          <w:rFonts w:ascii="Arial" w:hAnsi="Arial" w:cs="Arial"/>
          <w:b/>
          <w:sz w:val="16"/>
          <w:szCs w:val="16"/>
        </w:rPr>
        <w:t>136</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8574FD">
        <w:rPr>
          <w:rFonts w:ascii="Arial" w:hAnsi="Arial" w:cs="Arial"/>
          <w:b/>
          <w:bCs/>
          <w:sz w:val="16"/>
          <w:szCs w:val="16"/>
        </w:rPr>
        <w:t>71</w:t>
      </w:r>
      <w:r w:rsidR="00C271ED">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8574FD">
        <w:rPr>
          <w:rFonts w:ascii="Arial" w:hAnsi="Arial" w:cs="Arial"/>
          <w:b/>
          <w:bCs/>
          <w:sz w:val="16"/>
          <w:szCs w:val="16"/>
        </w:rPr>
        <w:t>00646</w:t>
      </w:r>
      <w:r w:rsidR="00CC5461">
        <w:rPr>
          <w:rFonts w:ascii="Arial" w:hAnsi="Arial" w:cs="Arial"/>
          <w:b/>
          <w:bCs/>
          <w:sz w:val="16"/>
          <w:szCs w:val="16"/>
        </w:rPr>
        <w:t>-00/</w:t>
      </w:r>
      <w:r w:rsidR="008574FD">
        <w:rPr>
          <w:rFonts w:ascii="Arial" w:hAnsi="Arial" w:cs="Arial"/>
          <w:b/>
          <w:bCs/>
          <w:sz w:val="16"/>
          <w:szCs w:val="16"/>
        </w:rPr>
        <w:t>2015</w:t>
      </w:r>
    </w:p>
    <w:p w:rsidR="009D2314" w:rsidRPr="00587C0E" w:rsidRDefault="009D2314" w:rsidP="009D2314">
      <w:pPr>
        <w:pStyle w:val="Cabealho"/>
        <w:rPr>
          <w:rFonts w:ascii="Arial" w:hAnsi="Arial" w:cs="Arial"/>
          <w:b/>
          <w:sz w:val="16"/>
          <w:szCs w:val="16"/>
        </w:rPr>
      </w:pPr>
    </w:p>
    <w:p w:rsidR="009D2314" w:rsidRPr="00C73D78" w:rsidRDefault="002E300A" w:rsidP="004D097B">
      <w:pPr>
        <w:jc w:val="both"/>
        <w:rPr>
          <w:rFonts w:ascii="Arial" w:hAnsi="Arial" w:cs="Arial"/>
          <w:sz w:val="16"/>
          <w:szCs w:val="16"/>
        </w:rPr>
      </w:pPr>
      <w:r w:rsidRPr="00C73D78">
        <w:rPr>
          <w:rFonts w:ascii="Arial" w:hAnsi="Arial" w:cs="Arial"/>
          <w:sz w:val="16"/>
          <w:szCs w:val="16"/>
        </w:rPr>
        <w:t xml:space="preserve">Pelo presente instrumento, o </w:t>
      </w:r>
      <w:r w:rsidR="00190648" w:rsidRPr="00C73D78">
        <w:rPr>
          <w:rFonts w:ascii="Arial" w:hAnsi="Arial" w:cs="Arial"/>
          <w:b/>
          <w:sz w:val="16"/>
          <w:szCs w:val="16"/>
        </w:rPr>
        <w:t>ESTADO DE RONDÔNIA</w:t>
      </w:r>
      <w:r w:rsidRPr="00C73D78">
        <w:rPr>
          <w:rFonts w:ascii="Arial" w:hAnsi="Arial" w:cs="Arial"/>
          <w:sz w:val="16"/>
          <w:szCs w:val="16"/>
        </w:rPr>
        <w:t xml:space="preserve">, através da SUPERINTENDÊNCIA ESTADUAL DE </w:t>
      </w:r>
      <w:bookmarkStart w:id="0" w:name="_GoBack"/>
      <w:bookmarkEnd w:id="0"/>
      <w:r w:rsidRPr="00C73D78">
        <w:rPr>
          <w:rFonts w:ascii="Arial" w:hAnsi="Arial" w:cs="Arial"/>
          <w:sz w:val="16"/>
          <w:szCs w:val="16"/>
        </w:rPr>
        <w:t xml:space="preserve">LICITAÇÕES – SUPEL </w:t>
      </w:r>
      <w:r w:rsidRPr="00C73D78">
        <w:rPr>
          <w:rFonts w:ascii="Arial" w:hAnsi="Arial" w:cs="Arial"/>
          <w:color w:val="000000"/>
          <w:sz w:val="16"/>
          <w:szCs w:val="16"/>
        </w:rPr>
        <w:t xml:space="preserve">situada à </w:t>
      </w:r>
      <w:r w:rsidRPr="00C73D78">
        <w:rPr>
          <w:rFonts w:ascii="Arial" w:hAnsi="Arial" w:cs="Arial"/>
          <w:sz w:val="16"/>
          <w:szCs w:val="16"/>
        </w:rPr>
        <w:t>AV. FARQUAR N° 2986 COMPLEXO RIO MADEIRA EDIFÍCIO</w:t>
      </w:r>
      <w:r w:rsidR="00624815" w:rsidRPr="00C73D78">
        <w:rPr>
          <w:rFonts w:ascii="Arial" w:hAnsi="Arial" w:cs="Arial"/>
          <w:sz w:val="16"/>
          <w:szCs w:val="16"/>
        </w:rPr>
        <w:t>, CURVO 03</w:t>
      </w:r>
      <w:r w:rsidRPr="00C73D78">
        <w:rPr>
          <w:rFonts w:ascii="Arial" w:hAnsi="Arial" w:cs="Arial"/>
          <w:sz w:val="16"/>
          <w:szCs w:val="16"/>
        </w:rPr>
        <w:t xml:space="preserve"> RIO JAMARI 1º ANDAR – BAIRRO: PEDRINHAS</w:t>
      </w:r>
      <w:r w:rsidRPr="00C73D78">
        <w:rPr>
          <w:rFonts w:ascii="Arial" w:hAnsi="Arial" w:cs="Arial"/>
          <w:color w:val="000000"/>
          <w:sz w:val="16"/>
          <w:szCs w:val="16"/>
        </w:rPr>
        <w:t xml:space="preserve">, neste ato representado </w:t>
      </w:r>
      <w:r w:rsidRPr="00C73D78">
        <w:rPr>
          <w:rFonts w:ascii="Arial" w:hAnsi="Arial" w:cs="Arial"/>
          <w:sz w:val="16"/>
          <w:szCs w:val="16"/>
        </w:rPr>
        <w:t xml:space="preserve">pelo </w:t>
      </w:r>
      <w:r w:rsidRPr="00C73D78">
        <w:rPr>
          <w:rFonts w:ascii="Arial" w:hAnsi="Arial" w:cs="Arial"/>
          <w:b/>
          <w:bCs/>
          <w:sz w:val="16"/>
          <w:szCs w:val="16"/>
        </w:rPr>
        <w:t>Superintendente da SUPEL</w:t>
      </w:r>
      <w:r w:rsidRPr="00C73D78">
        <w:rPr>
          <w:rFonts w:ascii="Arial" w:hAnsi="Arial" w:cs="Arial"/>
          <w:sz w:val="16"/>
          <w:szCs w:val="16"/>
        </w:rPr>
        <w:t>, Senhor Márcio Rogério Gabriel e a(s) empresa(s) qualificada(s) no</w:t>
      </w:r>
      <w:r w:rsidR="00190648" w:rsidRPr="00C73D78">
        <w:rPr>
          <w:rFonts w:ascii="Arial" w:hAnsi="Arial" w:cs="Arial"/>
          <w:sz w:val="16"/>
          <w:szCs w:val="16"/>
        </w:rPr>
        <w:t xml:space="preserve"> Anexo Único desta Ata, resolvem</w:t>
      </w:r>
      <w:r w:rsidRPr="00C73D78">
        <w:rPr>
          <w:rFonts w:ascii="Arial" w:hAnsi="Arial" w:cs="Arial"/>
          <w:sz w:val="16"/>
          <w:szCs w:val="16"/>
        </w:rPr>
        <w:t xml:space="preserve"> </w:t>
      </w:r>
      <w:r w:rsidRPr="00C73D78">
        <w:rPr>
          <w:rFonts w:ascii="Arial" w:hAnsi="Arial" w:cs="Arial"/>
          <w:b/>
          <w:bCs/>
          <w:sz w:val="16"/>
          <w:szCs w:val="16"/>
        </w:rPr>
        <w:t>REGISTRAR O PREÇ</w:t>
      </w:r>
      <w:r w:rsidR="00F17DD3" w:rsidRPr="00C73D78">
        <w:rPr>
          <w:rFonts w:ascii="Arial" w:hAnsi="Arial" w:cs="Arial"/>
          <w:b/>
          <w:bCs/>
          <w:sz w:val="16"/>
          <w:szCs w:val="16"/>
        </w:rPr>
        <w:t>O</w:t>
      </w:r>
      <w:r w:rsidR="00F3309E" w:rsidRPr="00C73D78">
        <w:rPr>
          <w:rFonts w:ascii="Arial" w:hAnsi="Arial" w:cs="Arial"/>
          <w:b/>
          <w:bCs/>
          <w:sz w:val="16"/>
          <w:szCs w:val="16"/>
        </w:rPr>
        <w:t xml:space="preserve"> </w:t>
      </w:r>
      <w:r w:rsidR="00CF2157" w:rsidRPr="00C73D78">
        <w:rPr>
          <w:rFonts w:ascii="Arial" w:hAnsi="Arial" w:cs="Arial"/>
          <w:sz w:val="16"/>
          <w:szCs w:val="16"/>
        </w:rPr>
        <w:t xml:space="preserve">para </w:t>
      </w:r>
      <w:r w:rsidR="00700CA1" w:rsidRPr="00C73D78">
        <w:rPr>
          <w:rFonts w:ascii="Arial" w:hAnsi="Arial" w:cs="Arial"/>
          <w:sz w:val="16"/>
          <w:szCs w:val="16"/>
        </w:rPr>
        <w:t xml:space="preserve">futura e eventual aquisição </w:t>
      </w:r>
      <w:r w:rsidR="00C90B25" w:rsidRPr="00C73D78">
        <w:rPr>
          <w:rFonts w:ascii="Arial" w:hAnsi="Arial" w:cs="Arial"/>
          <w:bCs/>
          <w:sz w:val="16"/>
          <w:szCs w:val="16"/>
        </w:rPr>
        <w:t xml:space="preserve">de </w:t>
      </w:r>
      <w:r w:rsidR="00C73D78" w:rsidRPr="00C73D78">
        <w:rPr>
          <w:rFonts w:ascii="Arial" w:hAnsi="Arial" w:cs="Arial"/>
          <w:sz w:val="16"/>
          <w:szCs w:val="16"/>
        </w:rPr>
        <w:t>medicamentos (</w:t>
      </w:r>
      <w:proofErr w:type="spellStart"/>
      <w:r w:rsidR="00C73D78" w:rsidRPr="00C73D78">
        <w:rPr>
          <w:rFonts w:ascii="Arial" w:hAnsi="Arial" w:cs="Arial"/>
          <w:sz w:val="16"/>
          <w:szCs w:val="16"/>
        </w:rPr>
        <w:t>acarbose</w:t>
      </w:r>
      <w:proofErr w:type="spellEnd"/>
      <w:r w:rsidR="00C73D78" w:rsidRPr="00C73D78">
        <w:rPr>
          <w:rFonts w:ascii="Arial" w:hAnsi="Arial" w:cs="Arial"/>
          <w:sz w:val="16"/>
          <w:szCs w:val="16"/>
        </w:rPr>
        <w:t xml:space="preserve">, </w:t>
      </w:r>
      <w:proofErr w:type="spellStart"/>
      <w:r w:rsidR="00C73D78" w:rsidRPr="00C73D78">
        <w:rPr>
          <w:rFonts w:ascii="Arial" w:hAnsi="Arial" w:cs="Arial"/>
          <w:sz w:val="16"/>
          <w:szCs w:val="16"/>
        </w:rPr>
        <w:t>butilbrometo</w:t>
      </w:r>
      <w:proofErr w:type="spellEnd"/>
      <w:r w:rsidR="00C73D78" w:rsidRPr="00C73D78">
        <w:rPr>
          <w:rFonts w:ascii="Arial" w:hAnsi="Arial" w:cs="Arial"/>
          <w:sz w:val="16"/>
          <w:szCs w:val="16"/>
        </w:rPr>
        <w:t xml:space="preserve"> de escopolamina, </w:t>
      </w:r>
      <w:proofErr w:type="spellStart"/>
      <w:r w:rsidR="00C73D78" w:rsidRPr="00C73D78">
        <w:rPr>
          <w:rFonts w:ascii="Arial" w:hAnsi="Arial" w:cs="Arial"/>
          <w:sz w:val="16"/>
          <w:szCs w:val="16"/>
        </w:rPr>
        <w:t>clorpropamida</w:t>
      </w:r>
      <w:proofErr w:type="spellEnd"/>
      <w:r w:rsidR="00C73D78" w:rsidRPr="00C73D78">
        <w:rPr>
          <w:rFonts w:ascii="Arial" w:hAnsi="Arial" w:cs="Arial"/>
          <w:sz w:val="16"/>
          <w:szCs w:val="16"/>
        </w:rPr>
        <w:t>, hidróxido de alumínio, hidróxido magnésio entre outros) para atender as necessidades e demandas das unidades de saúde hospitalares e ambulatoriais nas unidades gerenciadas pela Secretaria de Estado da Saúde – SESAU/RO</w:t>
      </w:r>
      <w:r w:rsidR="00587C0E" w:rsidRPr="00C73D78">
        <w:rPr>
          <w:rFonts w:ascii="Arial" w:hAnsi="Arial" w:cs="Arial"/>
          <w:color w:val="000000" w:themeColor="text1"/>
          <w:sz w:val="16"/>
          <w:szCs w:val="16"/>
        </w:rPr>
        <w:t>,</w:t>
      </w:r>
      <w:r w:rsidRPr="00C73D78">
        <w:rPr>
          <w:rFonts w:ascii="Arial" w:hAnsi="Arial" w:cs="Arial"/>
          <w:kern w:val="36"/>
          <w:sz w:val="16"/>
          <w:szCs w:val="16"/>
        </w:rPr>
        <w:t xml:space="preserve"> </w:t>
      </w:r>
      <w:r w:rsidRPr="00C73D7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73D78">
        <w:rPr>
          <w:rFonts w:ascii="Arial" w:hAnsi="Arial" w:cs="Arial"/>
          <w:sz w:val="16"/>
          <w:szCs w:val="16"/>
        </w:rPr>
        <w:t>8.340/13</w:t>
      </w:r>
      <w:r w:rsidRPr="00C73D78">
        <w:rPr>
          <w:rFonts w:ascii="Arial" w:hAnsi="Arial" w:cs="Arial"/>
          <w:sz w:val="16"/>
          <w:szCs w:val="16"/>
        </w:rPr>
        <w:t xml:space="preserve"> e suas alterações e em conformidade com as disposições a seguir.</w:t>
      </w: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Pr="00C73D78" w:rsidRDefault="002E300A" w:rsidP="005C3886">
      <w:pPr>
        <w:jc w:val="both"/>
        <w:rPr>
          <w:rFonts w:ascii="Arial" w:hAnsi="Arial" w:cs="Arial"/>
          <w:sz w:val="16"/>
          <w:szCs w:val="16"/>
        </w:rPr>
      </w:pPr>
      <w:r w:rsidRPr="00C73D78">
        <w:rPr>
          <w:rFonts w:ascii="Arial" w:hAnsi="Arial" w:cs="Arial"/>
          <w:b/>
          <w:sz w:val="16"/>
          <w:szCs w:val="16"/>
        </w:rPr>
        <w:t>REGISTRAR O PREÇO</w:t>
      </w:r>
      <w:r w:rsidR="005C3886" w:rsidRPr="00C73D78">
        <w:rPr>
          <w:rFonts w:ascii="Arial" w:hAnsi="Arial" w:cs="Arial"/>
          <w:sz w:val="16"/>
          <w:szCs w:val="16"/>
        </w:rPr>
        <w:t xml:space="preserve"> </w:t>
      </w:r>
      <w:r w:rsidR="00802EAB" w:rsidRPr="00C73D78">
        <w:rPr>
          <w:rFonts w:ascii="Arial" w:hAnsi="Arial" w:cs="Arial"/>
          <w:sz w:val="16"/>
          <w:szCs w:val="16"/>
        </w:rPr>
        <w:t xml:space="preserve">para </w:t>
      </w:r>
      <w:r w:rsidR="00C73D78" w:rsidRPr="00C73D78">
        <w:rPr>
          <w:rFonts w:ascii="Arial" w:hAnsi="Arial" w:cs="Arial"/>
          <w:sz w:val="16"/>
          <w:szCs w:val="16"/>
        </w:rPr>
        <w:t>futura e eventual aquisição de medicamentos (</w:t>
      </w:r>
      <w:proofErr w:type="spellStart"/>
      <w:r w:rsidR="00C73D78" w:rsidRPr="00C73D78">
        <w:rPr>
          <w:rFonts w:ascii="Arial" w:hAnsi="Arial" w:cs="Arial"/>
          <w:sz w:val="16"/>
          <w:szCs w:val="16"/>
        </w:rPr>
        <w:t>acarbose</w:t>
      </w:r>
      <w:proofErr w:type="spellEnd"/>
      <w:r w:rsidR="00C73D78" w:rsidRPr="00C73D78">
        <w:rPr>
          <w:rFonts w:ascii="Arial" w:hAnsi="Arial" w:cs="Arial"/>
          <w:sz w:val="16"/>
          <w:szCs w:val="16"/>
        </w:rPr>
        <w:t xml:space="preserve">, </w:t>
      </w:r>
      <w:proofErr w:type="spellStart"/>
      <w:r w:rsidR="00C73D78" w:rsidRPr="00C73D78">
        <w:rPr>
          <w:rFonts w:ascii="Arial" w:hAnsi="Arial" w:cs="Arial"/>
          <w:sz w:val="16"/>
          <w:szCs w:val="16"/>
        </w:rPr>
        <w:t>butilbrometo</w:t>
      </w:r>
      <w:proofErr w:type="spellEnd"/>
      <w:r w:rsidR="00C73D78" w:rsidRPr="00C73D78">
        <w:rPr>
          <w:rFonts w:ascii="Arial" w:hAnsi="Arial" w:cs="Arial"/>
          <w:sz w:val="16"/>
          <w:szCs w:val="16"/>
        </w:rPr>
        <w:t xml:space="preserve"> de escopolamina, </w:t>
      </w:r>
      <w:proofErr w:type="spellStart"/>
      <w:r w:rsidR="00C73D78" w:rsidRPr="00C73D78">
        <w:rPr>
          <w:rFonts w:ascii="Arial" w:hAnsi="Arial" w:cs="Arial"/>
          <w:sz w:val="16"/>
          <w:szCs w:val="16"/>
        </w:rPr>
        <w:t>clorpropamida</w:t>
      </w:r>
      <w:proofErr w:type="spellEnd"/>
      <w:r w:rsidR="00C73D78" w:rsidRPr="00C73D78">
        <w:rPr>
          <w:rFonts w:ascii="Arial" w:hAnsi="Arial" w:cs="Arial"/>
          <w:sz w:val="16"/>
          <w:szCs w:val="16"/>
        </w:rPr>
        <w:t xml:space="preserve">, hidróxido de alumínio, hidróxido magnésio entre outros) para atender as necessidades e demandas das unidades de saúde hospitalares e ambulatoriais nas unidades gerenciadas pela Secretaria de Estado da Saúde – SESAU/RO. </w:t>
      </w:r>
    </w:p>
    <w:p w:rsidR="00C73D78" w:rsidRDefault="00C73D78" w:rsidP="005C3886">
      <w:pPr>
        <w:jc w:val="both"/>
        <w:rPr>
          <w:sz w:val="22"/>
          <w:szCs w:val="22"/>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C73D78" w:rsidRPr="00C73D78" w:rsidRDefault="00C73D78" w:rsidP="00C73D78">
      <w:pPr>
        <w:jc w:val="both"/>
        <w:rPr>
          <w:rFonts w:ascii="Arial" w:hAnsi="Arial" w:cs="Arial"/>
          <w:sz w:val="16"/>
          <w:szCs w:val="16"/>
        </w:rPr>
      </w:pPr>
      <w:r>
        <w:rPr>
          <w:rFonts w:ascii="Arial" w:hAnsi="Arial" w:cs="Arial"/>
          <w:b/>
          <w:sz w:val="16"/>
          <w:szCs w:val="16"/>
        </w:rPr>
        <w:t xml:space="preserve">6.3 </w:t>
      </w:r>
      <w:r w:rsidR="00F3309E" w:rsidRPr="00C73D78">
        <w:rPr>
          <w:rFonts w:ascii="Arial" w:hAnsi="Arial" w:cs="Arial"/>
          <w:b/>
          <w:sz w:val="16"/>
          <w:szCs w:val="16"/>
        </w:rPr>
        <w:t xml:space="preserve">DO PRAZO E </w:t>
      </w:r>
      <w:r w:rsidR="00F3309E" w:rsidRPr="00C73D78">
        <w:rPr>
          <w:rFonts w:ascii="Arial" w:hAnsi="Arial" w:cs="Arial"/>
          <w:b/>
          <w:bCs/>
          <w:iCs/>
          <w:sz w:val="16"/>
          <w:szCs w:val="16"/>
        </w:rPr>
        <w:t>FORMA</w:t>
      </w:r>
      <w:r w:rsidR="00F3309E" w:rsidRPr="00C73D78">
        <w:rPr>
          <w:rFonts w:ascii="Arial" w:hAnsi="Arial" w:cs="Arial"/>
          <w:b/>
          <w:sz w:val="16"/>
          <w:szCs w:val="16"/>
        </w:rPr>
        <w:t xml:space="preserve"> DE ENTREGA:</w:t>
      </w:r>
      <w:r w:rsidR="00F3309E" w:rsidRPr="00C73D78">
        <w:rPr>
          <w:rFonts w:ascii="Arial" w:hAnsi="Arial" w:cs="Arial"/>
          <w:b/>
          <w:bCs/>
          <w:iCs/>
          <w:sz w:val="16"/>
          <w:szCs w:val="16"/>
        </w:rPr>
        <w:t xml:space="preserve"> </w:t>
      </w:r>
      <w:r w:rsidRPr="00C73D78">
        <w:rPr>
          <w:rFonts w:ascii="Arial" w:hAnsi="Arial" w:cs="Arial"/>
          <w:sz w:val="16"/>
          <w:szCs w:val="16"/>
        </w:rPr>
        <w:t xml:space="preserve">O fornecimento será efetuado, com prazo de entrega não superior a 30 (trinta) dias corridos na totalidade do objeto contratado, contados a partir do recebimento da Nota de Empenho ou do Instrumento de contrato. </w:t>
      </w:r>
    </w:p>
    <w:p w:rsidR="00C271ED" w:rsidRDefault="00C271ED" w:rsidP="00C73D78">
      <w:pPr>
        <w:pStyle w:val="Corpodetexto3"/>
        <w:tabs>
          <w:tab w:val="left" w:pos="900"/>
        </w:tabs>
        <w:ind w:right="47"/>
        <w:rPr>
          <w:rFonts w:ascii="Arial" w:hAnsi="Arial" w:cs="Arial"/>
          <w:color w:val="000000" w:themeColor="text1"/>
          <w:sz w:val="16"/>
          <w:szCs w:val="16"/>
        </w:rPr>
      </w:pPr>
    </w:p>
    <w:p w:rsidR="00C73D78" w:rsidRPr="00C73D78" w:rsidRDefault="00F3309E" w:rsidP="00C73D78">
      <w:pPr>
        <w:jc w:val="both"/>
        <w:rPr>
          <w:rFonts w:ascii="Arial" w:hAnsi="Arial" w:cs="Arial"/>
          <w:sz w:val="16"/>
          <w:szCs w:val="16"/>
        </w:rPr>
      </w:pPr>
      <w:r w:rsidRPr="00C271ED">
        <w:rPr>
          <w:rFonts w:ascii="Arial" w:hAnsi="Arial" w:cs="Arial"/>
          <w:b/>
          <w:sz w:val="16"/>
          <w:szCs w:val="16"/>
        </w:rPr>
        <w:t xml:space="preserve">DO </w:t>
      </w:r>
      <w:r w:rsidR="00F17DD3" w:rsidRPr="00C271ED">
        <w:rPr>
          <w:rFonts w:ascii="Arial" w:hAnsi="Arial" w:cs="Arial"/>
          <w:b/>
          <w:sz w:val="16"/>
          <w:szCs w:val="16"/>
        </w:rPr>
        <w:t>LOCAL/HORÁRIOS</w:t>
      </w:r>
      <w:r w:rsidRPr="00C271ED">
        <w:rPr>
          <w:rFonts w:ascii="Arial" w:hAnsi="Arial" w:cs="Arial"/>
          <w:b/>
          <w:sz w:val="16"/>
          <w:szCs w:val="16"/>
        </w:rPr>
        <w:t xml:space="preserve"> DE ENTREGA</w:t>
      </w:r>
      <w:r w:rsidR="00F17DD3" w:rsidRPr="00C271ED">
        <w:rPr>
          <w:rFonts w:ascii="Arial" w:hAnsi="Arial" w:cs="Arial"/>
          <w:b/>
          <w:sz w:val="16"/>
          <w:szCs w:val="16"/>
        </w:rPr>
        <w:t>:</w:t>
      </w:r>
      <w:r w:rsidR="00F17DD3" w:rsidRPr="00C271ED">
        <w:rPr>
          <w:rFonts w:ascii="Arial" w:hAnsi="Arial" w:cs="Arial"/>
          <w:sz w:val="16"/>
          <w:szCs w:val="16"/>
        </w:rPr>
        <w:t xml:space="preserve"> </w:t>
      </w:r>
      <w:r w:rsidR="00C73D78" w:rsidRPr="00C73D78">
        <w:rPr>
          <w:rFonts w:ascii="Arial" w:hAnsi="Arial" w:cs="Arial"/>
          <w:sz w:val="16"/>
          <w:szCs w:val="16"/>
        </w:rPr>
        <w:t xml:space="preserve">Os medicamentos deverão ser entregues na Central de Abastecimento Farmacêutico – CAF1, sito a Rua </w:t>
      </w:r>
      <w:proofErr w:type="spellStart"/>
      <w:r w:rsidR="00C73D78" w:rsidRPr="00C73D78">
        <w:rPr>
          <w:rFonts w:ascii="Arial" w:hAnsi="Arial" w:cs="Arial"/>
          <w:sz w:val="16"/>
          <w:szCs w:val="16"/>
        </w:rPr>
        <w:t>Antonio</w:t>
      </w:r>
      <w:proofErr w:type="spellEnd"/>
      <w:r w:rsidR="00C73D78" w:rsidRPr="00C73D78">
        <w:rPr>
          <w:rFonts w:ascii="Arial" w:hAnsi="Arial" w:cs="Arial"/>
          <w:sz w:val="16"/>
          <w:szCs w:val="16"/>
        </w:rPr>
        <w:t xml:space="preserve"> Lacerda, 1745 – Bairro: Setor Industrial – CEP: 78.021-038 – Porto Velho/RO. Horário de funcionamento: 08h00m às 15h00m, de segunda a quinta-feira e das 08h00m às 13h00m as sextas-feiras.</w:t>
      </w:r>
    </w:p>
    <w:p w:rsidR="00C73D78" w:rsidRPr="00C73D78" w:rsidRDefault="00C73D78" w:rsidP="00C73D78">
      <w:pPr>
        <w:jc w:val="both"/>
        <w:rPr>
          <w:rFonts w:ascii="Arial" w:hAnsi="Arial" w:cs="Arial"/>
          <w:color w:val="0000CC"/>
          <w:sz w:val="16"/>
          <w:szCs w:val="16"/>
        </w:rPr>
      </w:pPr>
    </w:p>
    <w:p w:rsidR="009D2314" w:rsidRPr="00C271ED" w:rsidRDefault="009D2314" w:rsidP="00C271ED">
      <w:pPr>
        <w:pStyle w:val="PargrafodaLista"/>
        <w:numPr>
          <w:ilvl w:val="0"/>
          <w:numId w:val="19"/>
        </w:numPr>
        <w:jc w:val="both"/>
        <w:rPr>
          <w:rFonts w:ascii="Arial" w:hAnsi="Arial" w:cs="Arial"/>
          <w:b/>
          <w:bCs/>
          <w:sz w:val="16"/>
          <w:szCs w:val="16"/>
        </w:rPr>
      </w:pPr>
      <w:r w:rsidRPr="00C271ED">
        <w:rPr>
          <w:rFonts w:ascii="Arial" w:hAnsi="Arial" w:cs="Arial"/>
          <w:b/>
          <w:bCs/>
          <w:sz w:val="16"/>
          <w:szCs w:val="16"/>
        </w:rPr>
        <w:t xml:space="preserve">DAS CONDIÇÕES DE PAGAMENTO </w:t>
      </w:r>
    </w:p>
    <w:p w:rsidR="00C271ED" w:rsidRPr="00C271ED" w:rsidRDefault="00C271ED" w:rsidP="00C271ED">
      <w:pPr>
        <w:jc w:val="both"/>
        <w:rPr>
          <w:rFonts w:ascii="Arial" w:hAnsi="Arial" w:cs="Arial"/>
          <w:b/>
          <w:bCs/>
          <w:sz w:val="16"/>
          <w:szCs w:val="16"/>
        </w:rPr>
      </w:pP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C73D78" w:rsidRDefault="00C73D78" w:rsidP="009D2314">
      <w:pPr>
        <w:ind w:right="47"/>
        <w:jc w:val="both"/>
        <w:rPr>
          <w:rFonts w:ascii="Arial" w:hAnsi="Arial" w:cs="Arial"/>
          <w:b/>
          <w:bCs/>
          <w:color w:val="000000"/>
          <w:sz w:val="16"/>
          <w:szCs w:val="16"/>
        </w:rPr>
      </w:pPr>
    </w:p>
    <w:p w:rsidR="00C73D78" w:rsidRPr="009A54D1" w:rsidRDefault="00C73D78"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C73D78" w:rsidRDefault="00C73D78" w:rsidP="009D2314">
      <w:pPr>
        <w:ind w:right="47"/>
        <w:jc w:val="both"/>
        <w:rPr>
          <w:rFonts w:ascii="Arial" w:hAnsi="Arial" w:cs="Arial"/>
          <w:color w:val="000000"/>
          <w:sz w:val="16"/>
          <w:szCs w:val="16"/>
        </w:rPr>
      </w:pP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27D90"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80392B" w:rsidRPr="0080392B" w:rsidRDefault="00C73D78" w:rsidP="00526790">
      <w:pPr>
        <w:ind w:right="47"/>
        <w:jc w:val="both"/>
        <w:rPr>
          <w:rFonts w:ascii="Arial" w:hAnsi="Arial" w:cs="Arial"/>
          <w:b/>
          <w:bCs/>
          <w:color w:val="000000"/>
          <w:sz w:val="12"/>
          <w:szCs w:val="12"/>
        </w:rPr>
      </w:pPr>
      <w:r>
        <w:rPr>
          <w:rFonts w:ascii="Arial" w:hAnsi="Arial" w:cs="Arial"/>
          <w:b/>
          <w:bCs/>
          <w:color w:val="000000"/>
          <w:sz w:val="12"/>
          <w:szCs w:val="12"/>
        </w:rPr>
        <w:t>AMAL</w:t>
      </w:r>
    </w:p>
    <w:sectPr w:rsidR="0080392B" w:rsidRPr="0080392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1ED" w:rsidRDefault="00C271ED">
      <w:r>
        <w:separator/>
      </w:r>
    </w:p>
  </w:endnote>
  <w:endnote w:type="continuationSeparator" w:id="0">
    <w:p w:rsidR="00C271ED" w:rsidRDefault="00C2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1ED" w:rsidRDefault="00C271ED">
      <w:r>
        <w:separator/>
      </w:r>
    </w:p>
  </w:footnote>
  <w:footnote w:type="continuationSeparator" w:id="0">
    <w:p w:rsidR="00C271ED" w:rsidRDefault="00C27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1ED" w:rsidRDefault="00C271ED">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7"/>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0738A"/>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69D"/>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4F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6A39"/>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271ED"/>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73D78"/>
    <w:rsid w:val="00C81030"/>
    <w:rsid w:val="00C82C4D"/>
    <w:rsid w:val="00C840A8"/>
    <w:rsid w:val="00C84721"/>
    <w:rsid w:val="00C8738C"/>
    <w:rsid w:val="00C90ABF"/>
    <w:rsid w:val="00C90B25"/>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4C1E"/>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1C5B"/>
    <w:rsid w:val="00F620F2"/>
    <w:rsid w:val="00F67134"/>
    <w:rsid w:val="00F8166B"/>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075210">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854881349">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33044242">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2786</Words>
  <Characters>15898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Almeida Lopez</cp:lastModifiedBy>
  <cp:revision>6</cp:revision>
  <cp:lastPrinted>2015-10-15T11:37:00Z</cp:lastPrinted>
  <dcterms:created xsi:type="dcterms:W3CDTF">2015-10-14T11:56:00Z</dcterms:created>
  <dcterms:modified xsi:type="dcterms:W3CDTF">2015-10-15T11:41:00Z</dcterms:modified>
</cp:coreProperties>
</file>